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45921" w14:textId="77777777" w:rsidR="00995F1E" w:rsidRPr="00995F1E" w:rsidRDefault="00995F1E" w:rsidP="00995F1E">
      <w:pPr>
        <w:widowControl w:val="0"/>
        <w:jc w:val="both"/>
        <w:rPr>
          <w:sz w:val="24"/>
          <w:szCs w:val="24"/>
          <w:lang w:val="en-US"/>
        </w:rPr>
      </w:pPr>
      <w:r w:rsidRPr="00995F1E">
        <w:rPr>
          <w:sz w:val="24"/>
          <w:szCs w:val="24"/>
          <w:lang w:val="en-US"/>
        </w:rPr>
        <w:t>A</w:t>
      </w:r>
      <w:r w:rsidRPr="00995F1E">
        <w:rPr>
          <w:spacing w:val="-3"/>
          <w:sz w:val="24"/>
          <w:szCs w:val="24"/>
          <w:lang w:val="en-US"/>
        </w:rPr>
        <w:t>n</w:t>
      </w:r>
      <w:r w:rsidRPr="00995F1E">
        <w:rPr>
          <w:sz w:val="24"/>
          <w:szCs w:val="24"/>
          <w:lang w:val="en-US"/>
        </w:rPr>
        <w:t>y dispute, contr</w:t>
      </w:r>
      <w:r w:rsidRPr="00995F1E">
        <w:rPr>
          <w:spacing w:val="-3"/>
          <w:sz w:val="24"/>
          <w:szCs w:val="24"/>
          <w:lang w:val="en-US"/>
        </w:rPr>
        <w:t>ov</w:t>
      </w:r>
      <w:r w:rsidRPr="00995F1E">
        <w:rPr>
          <w:sz w:val="24"/>
          <w:szCs w:val="24"/>
          <w:lang w:val="en-US"/>
        </w:rPr>
        <w:t>ersy or claim arising out of or relating to the conclusion, interpretation or performance of the present Agreement, or the breach, termination or i</w:t>
      </w:r>
      <w:r w:rsidRPr="00995F1E">
        <w:rPr>
          <w:spacing w:val="-7"/>
          <w:sz w:val="24"/>
          <w:szCs w:val="24"/>
          <w:lang w:val="en-US"/>
        </w:rPr>
        <w:t>n</w:t>
      </w:r>
      <w:r w:rsidRPr="00995F1E">
        <w:rPr>
          <w:spacing w:val="-4"/>
          <w:sz w:val="24"/>
          <w:szCs w:val="24"/>
          <w:lang w:val="en-US"/>
        </w:rPr>
        <w:t>v</w:t>
      </w:r>
      <w:r w:rsidRPr="00995F1E">
        <w:rPr>
          <w:sz w:val="24"/>
          <w:szCs w:val="24"/>
          <w:lang w:val="en-US"/>
        </w:rPr>
        <w:t>alidity thereof, shall</w:t>
      </w:r>
      <w:r w:rsidRPr="00995F1E">
        <w:rPr>
          <w:spacing w:val="-7"/>
          <w:sz w:val="24"/>
          <w:szCs w:val="24"/>
          <w:lang w:val="en-US"/>
        </w:rPr>
        <w:t xml:space="preserve"> </w:t>
      </w:r>
      <w:r w:rsidRPr="00995F1E">
        <w:rPr>
          <w:sz w:val="24"/>
          <w:szCs w:val="24"/>
          <w:lang w:val="en-US"/>
        </w:rPr>
        <w:t>be definitively</w:t>
      </w:r>
      <w:r w:rsidRPr="00995F1E">
        <w:rPr>
          <w:spacing w:val="-7"/>
          <w:sz w:val="24"/>
          <w:szCs w:val="24"/>
          <w:lang w:val="en-US"/>
        </w:rPr>
        <w:t xml:space="preserve"> </w:t>
      </w:r>
      <w:r w:rsidRPr="00995F1E">
        <w:rPr>
          <w:sz w:val="24"/>
          <w:szCs w:val="24"/>
          <w:lang w:val="en-US"/>
        </w:rPr>
        <w:t>settled</w:t>
      </w:r>
      <w:r w:rsidRPr="00995F1E">
        <w:rPr>
          <w:spacing w:val="-7"/>
          <w:sz w:val="24"/>
          <w:szCs w:val="24"/>
          <w:lang w:val="en-US"/>
        </w:rPr>
        <w:t xml:space="preserve"> </w:t>
      </w:r>
      <w:r w:rsidRPr="00995F1E">
        <w:rPr>
          <w:sz w:val="24"/>
          <w:szCs w:val="24"/>
          <w:lang w:val="en-US"/>
        </w:rPr>
        <w:t>by</w:t>
      </w:r>
      <w:r w:rsidRPr="00995F1E">
        <w:rPr>
          <w:spacing w:val="-7"/>
          <w:sz w:val="24"/>
          <w:szCs w:val="24"/>
          <w:lang w:val="en-US"/>
        </w:rPr>
        <w:t xml:space="preserve"> </w:t>
      </w:r>
      <w:r w:rsidRPr="00995F1E">
        <w:rPr>
          <w:sz w:val="24"/>
          <w:szCs w:val="24"/>
          <w:lang w:val="en-US"/>
        </w:rPr>
        <w:t>arbitration.</w:t>
      </w:r>
    </w:p>
    <w:p w14:paraId="129BEC15" w14:textId="11984BD6" w:rsidR="00995F1E" w:rsidRPr="00995F1E" w:rsidRDefault="00995F1E" w:rsidP="00995F1E">
      <w:pPr>
        <w:widowControl w:val="0"/>
        <w:jc w:val="both"/>
        <w:rPr>
          <w:sz w:val="24"/>
          <w:szCs w:val="24"/>
          <w:lang w:val="en-US"/>
        </w:rPr>
      </w:pPr>
      <w:r w:rsidRPr="00995F1E">
        <w:rPr>
          <w:sz w:val="24"/>
          <w:szCs w:val="24"/>
          <w:lang w:val="en-US"/>
        </w:rPr>
        <w:t>The Parties shall have the arbitration conducted in accordance to the Procedural Rules of CEDIRES, by an arbitral tribunal appointed in accordance to the Procedural Rules of CEDIRES (</w:t>
      </w:r>
      <w:r w:rsidR="003516C6" w:rsidRPr="003516C6">
        <w:rPr>
          <w:sz w:val="24"/>
          <w:szCs w:val="24"/>
          <w:lang w:val="en-US"/>
        </w:rPr>
        <w:t>www.cedires.</w:t>
      </w:r>
      <w:r w:rsidR="003516C6" w:rsidRPr="003516C6">
        <w:rPr>
          <w:rStyle w:val="Hyperlink"/>
          <w:color w:val="000000"/>
          <w:sz w:val="24"/>
          <w:szCs w:val="24"/>
          <w:u w:val="none"/>
          <w:lang w:val="en-US"/>
        </w:rPr>
        <w:t>com</w:t>
      </w:r>
      <w:r w:rsidRPr="00995F1E">
        <w:rPr>
          <w:sz w:val="24"/>
          <w:szCs w:val="24"/>
          <w:lang w:val="en-US"/>
        </w:rPr>
        <w:t>).</w:t>
      </w:r>
    </w:p>
    <w:p w14:paraId="02BC91BD" w14:textId="77777777" w:rsidR="00995F1E" w:rsidRPr="00995F1E" w:rsidRDefault="00995F1E" w:rsidP="00995F1E">
      <w:pPr>
        <w:widowControl w:val="0"/>
        <w:jc w:val="both"/>
        <w:rPr>
          <w:sz w:val="24"/>
          <w:szCs w:val="24"/>
          <w:lang w:val="en-GB"/>
        </w:rPr>
      </w:pPr>
      <w:r w:rsidRPr="00995F1E">
        <w:rPr>
          <w:sz w:val="24"/>
          <w:szCs w:val="24"/>
          <w:lang w:val="en-GB"/>
        </w:rPr>
        <w:t>The arbitral tribunal shall be composed of one arbitrator, except (</w:t>
      </w:r>
      <w:proofErr w:type="spellStart"/>
      <w:r w:rsidRPr="00995F1E">
        <w:rPr>
          <w:sz w:val="24"/>
          <w:szCs w:val="24"/>
          <w:lang w:val="en-GB"/>
        </w:rPr>
        <w:t>i</w:t>
      </w:r>
      <w:proofErr w:type="spellEnd"/>
      <w:r w:rsidRPr="00995F1E">
        <w:rPr>
          <w:sz w:val="24"/>
          <w:szCs w:val="24"/>
          <w:lang w:val="en-GB"/>
        </w:rPr>
        <w:t>) if the Parties, after the dispute has arisen, agree to an arbitral tribunal consisting of three arbitrators (ii) if CEDIRES deems that the nature and/or complexity of the matter requires the appointment of three arbitrators.</w:t>
      </w:r>
    </w:p>
    <w:p w14:paraId="172FA44E" w14:textId="2CD57D90" w:rsidR="00995F1E" w:rsidRPr="00995F1E" w:rsidRDefault="00995F1E" w:rsidP="00995F1E">
      <w:pPr>
        <w:widowControl w:val="0"/>
        <w:jc w:val="both"/>
        <w:rPr>
          <w:sz w:val="24"/>
          <w:szCs w:val="24"/>
          <w:lang w:val="en-US"/>
        </w:rPr>
      </w:pPr>
      <w:r w:rsidRPr="00995F1E">
        <w:rPr>
          <w:sz w:val="24"/>
          <w:szCs w:val="24"/>
          <w:lang w:val="en-US"/>
        </w:rPr>
        <w:t>The place of arbitration shall</w:t>
      </w:r>
      <w:r w:rsidR="003516C6">
        <w:rPr>
          <w:sz w:val="24"/>
          <w:szCs w:val="24"/>
          <w:lang w:val="en-US"/>
        </w:rPr>
        <w:t xml:space="preserve"> be Brussels</w:t>
      </w:r>
      <w:r w:rsidRPr="00995F1E">
        <w:rPr>
          <w:sz w:val="24"/>
          <w:szCs w:val="24"/>
          <w:lang w:val="en-US"/>
        </w:rPr>
        <w:t>, Belgium, unless the arbitral tribunal decides otherwise.</w:t>
      </w:r>
    </w:p>
    <w:p w14:paraId="19BEF100" w14:textId="77777777" w:rsidR="00995F1E" w:rsidRPr="00995F1E" w:rsidRDefault="00995F1E" w:rsidP="00995F1E">
      <w:pPr>
        <w:widowControl w:val="0"/>
        <w:jc w:val="both"/>
        <w:rPr>
          <w:sz w:val="24"/>
          <w:szCs w:val="24"/>
          <w:lang w:val="en-US"/>
        </w:rPr>
      </w:pPr>
      <w:r w:rsidRPr="00995F1E">
        <w:rPr>
          <w:sz w:val="24"/>
          <w:szCs w:val="24"/>
          <w:lang w:val="en-US"/>
        </w:rPr>
        <w:t>The language of the arbitration shall be the language of the present Agreement, i.e. English.</w:t>
      </w:r>
    </w:p>
    <w:p w14:paraId="4D303B01" w14:textId="77777777" w:rsidR="00995F1E" w:rsidRPr="00995F1E" w:rsidRDefault="00995F1E" w:rsidP="00995F1E">
      <w:pPr>
        <w:widowControl w:val="0"/>
        <w:jc w:val="both"/>
        <w:rPr>
          <w:sz w:val="24"/>
          <w:szCs w:val="24"/>
          <w:lang w:val="en-US"/>
        </w:rPr>
      </w:pPr>
      <w:r w:rsidRPr="00995F1E">
        <w:rPr>
          <w:sz w:val="24"/>
          <w:szCs w:val="24"/>
          <w:lang w:val="en-US"/>
        </w:rPr>
        <w:t>The applicable legal rules shall be those of Belgian law.</w:t>
      </w:r>
    </w:p>
    <w:p w14:paraId="4E54836F" w14:textId="77777777" w:rsidR="00995F1E" w:rsidRPr="00995F1E" w:rsidRDefault="00995F1E" w:rsidP="00995F1E">
      <w:pPr>
        <w:widowControl w:val="0"/>
        <w:rPr>
          <w:sz w:val="24"/>
          <w:szCs w:val="24"/>
          <w:lang w:val="en-US"/>
        </w:rPr>
      </w:pPr>
      <w:r w:rsidRPr="00995F1E">
        <w:rPr>
          <w:spacing w:val="2"/>
          <w:sz w:val="24"/>
          <w:szCs w:val="24"/>
          <w:lang w:val="en-US"/>
        </w:rPr>
        <w:t>Th</w:t>
      </w:r>
      <w:r w:rsidRPr="00995F1E">
        <w:rPr>
          <w:sz w:val="24"/>
          <w:szCs w:val="24"/>
          <w:lang w:val="en-US"/>
        </w:rPr>
        <w:t>e</w:t>
      </w:r>
      <w:r w:rsidRPr="00995F1E">
        <w:rPr>
          <w:spacing w:val="-4"/>
          <w:sz w:val="24"/>
          <w:szCs w:val="24"/>
          <w:lang w:val="en-US"/>
        </w:rPr>
        <w:t xml:space="preserve"> </w:t>
      </w:r>
      <w:r w:rsidRPr="00995F1E">
        <w:rPr>
          <w:spacing w:val="2"/>
          <w:sz w:val="24"/>
          <w:szCs w:val="24"/>
          <w:lang w:val="en-US"/>
        </w:rPr>
        <w:t>partie</w:t>
      </w:r>
      <w:r w:rsidRPr="00995F1E">
        <w:rPr>
          <w:sz w:val="24"/>
          <w:szCs w:val="24"/>
          <w:lang w:val="en-US"/>
        </w:rPr>
        <w:t>s</w:t>
      </w:r>
      <w:r w:rsidRPr="00995F1E">
        <w:rPr>
          <w:spacing w:val="-4"/>
          <w:sz w:val="24"/>
          <w:szCs w:val="24"/>
          <w:lang w:val="en-US"/>
        </w:rPr>
        <w:t xml:space="preserve"> </w:t>
      </w:r>
      <w:r w:rsidRPr="00995F1E">
        <w:rPr>
          <w:spacing w:val="2"/>
          <w:sz w:val="24"/>
          <w:szCs w:val="24"/>
          <w:lang w:val="en-US"/>
        </w:rPr>
        <w:t>hereb</w:t>
      </w:r>
      <w:r w:rsidRPr="00995F1E">
        <w:rPr>
          <w:sz w:val="24"/>
          <w:szCs w:val="24"/>
          <w:lang w:val="en-US"/>
        </w:rPr>
        <w:t>y</w:t>
      </w:r>
      <w:r w:rsidRPr="00995F1E">
        <w:rPr>
          <w:spacing w:val="-4"/>
          <w:sz w:val="24"/>
          <w:szCs w:val="24"/>
          <w:lang w:val="en-US"/>
        </w:rPr>
        <w:t xml:space="preserve"> </w:t>
      </w:r>
      <w:r w:rsidRPr="00995F1E">
        <w:rPr>
          <w:sz w:val="24"/>
          <w:szCs w:val="24"/>
          <w:lang w:val="en-US"/>
        </w:rPr>
        <w:t>w</w:t>
      </w:r>
      <w:r w:rsidRPr="00995F1E">
        <w:rPr>
          <w:spacing w:val="2"/>
          <w:sz w:val="24"/>
          <w:szCs w:val="24"/>
          <w:lang w:val="en-US"/>
        </w:rPr>
        <w:t>a</w:t>
      </w:r>
      <w:r w:rsidRPr="00995F1E">
        <w:rPr>
          <w:spacing w:val="-3"/>
          <w:sz w:val="24"/>
          <w:szCs w:val="24"/>
          <w:lang w:val="en-US"/>
        </w:rPr>
        <w:t>i</w:t>
      </w:r>
      <w:r w:rsidRPr="00995F1E">
        <w:rPr>
          <w:spacing w:val="-1"/>
          <w:sz w:val="24"/>
          <w:szCs w:val="24"/>
          <w:lang w:val="en-US"/>
        </w:rPr>
        <w:t>v</w:t>
      </w:r>
      <w:r w:rsidRPr="00995F1E">
        <w:rPr>
          <w:sz w:val="24"/>
          <w:szCs w:val="24"/>
          <w:lang w:val="en-US"/>
        </w:rPr>
        <w:t>e</w:t>
      </w:r>
      <w:r w:rsidRPr="00995F1E">
        <w:rPr>
          <w:spacing w:val="-4"/>
          <w:sz w:val="24"/>
          <w:szCs w:val="24"/>
          <w:lang w:val="en-US"/>
        </w:rPr>
        <w:t xml:space="preserve"> </w:t>
      </w:r>
      <w:r w:rsidRPr="00995F1E">
        <w:rPr>
          <w:spacing w:val="2"/>
          <w:sz w:val="24"/>
          <w:szCs w:val="24"/>
          <w:lang w:val="en-US"/>
        </w:rPr>
        <w:t>thei</w:t>
      </w:r>
      <w:r w:rsidRPr="00995F1E">
        <w:rPr>
          <w:sz w:val="24"/>
          <w:szCs w:val="24"/>
          <w:lang w:val="en-US"/>
        </w:rPr>
        <w:t>r</w:t>
      </w:r>
      <w:r w:rsidRPr="00995F1E">
        <w:rPr>
          <w:spacing w:val="-4"/>
          <w:sz w:val="24"/>
          <w:szCs w:val="24"/>
          <w:lang w:val="en-US"/>
        </w:rPr>
        <w:t xml:space="preserve"> </w:t>
      </w:r>
      <w:r w:rsidRPr="00995F1E">
        <w:rPr>
          <w:spacing w:val="2"/>
          <w:sz w:val="24"/>
          <w:szCs w:val="24"/>
          <w:lang w:val="en-US"/>
        </w:rPr>
        <w:t>righ</w:t>
      </w:r>
      <w:r w:rsidRPr="00995F1E">
        <w:rPr>
          <w:sz w:val="24"/>
          <w:szCs w:val="24"/>
          <w:lang w:val="en-US"/>
        </w:rPr>
        <w:t>t</w:t>
      </w:r>
      <w:r w:rsidRPr="00995F1E">
        <w:rPr>
          <w:spacing w:val="-4"/>
          <w:sz w:val="24"/>
          <w:szCs w:val="24"/>
          <w:lang w:val="en-US"/>
        </w:rPr>
        <w:t xml:space="preserve"> </w:t>
      </w:r>
      <w:r w:rsidRPr="00995F1E">
        <w:rPr>
          <w:spacing w:val="2"/>
          <w:sz w:val="24"/>
          <w:szCs w:val="24"/>
          <w:lang w:val="en-US"/>
        </w:rPr>
        <w:t>t</w:t>
      </w:r>
      <w:r w:rsidRPr="00995F1E">
        <w:rPr>
          <w:sz w:val="24"/>
          <w:szCs w:val="24"/>
          <w:lang w:val="en-US"/>
        </w:rPr>
        <w:t>o</w:t>
      </w:r>
      <w:r w:rsidRPr="00995F1E">
        <w:rPr>
          <w:spacing w:val="-4"/>
          <w:sz w:val="24"/>
          <w:szCs w:val="24"/>
          <w:lang w:val="en-US"/>
        </w:rPr>
        <w:t xml:space="preserve"> </w:t>
      </w:r>
      <w:r w:rsidRPr="00995F1E">
        <w:rPr>
          <w:spacing w:val="2"/>
          <w:sz w:val="24"/>
          <w:szCs w:val="24"/>
          <w:lang w:val="en-US"/>
        </w:rPr>
        <w:t>a</w:t>
      </w:r>
      <w:r w:rsidRPr="00995F1E">
        <w:rPr>
          <w:spacing w:val="-1"/>
          <w:sz w:val="24"/>
          <w:szCs w:val="24"/>
          <w:lang w:val="en-US"/>
        </w:rPr>
        <w:t>n</w:t>
      </w:r>
      <w:r w:rsidRPr="00995F1E">
        <w:rPr>
          <w:sz w:val="24"/>
          <w:szCs w:val="24"/>
          <w:lang w:val="en-US"/>
        </w:rPr>
        <w:t>y</w:t>
      </w:r>
      <w:r w:rsidRPr="00995F1E">
        <w:rPr>
          <w:spacing w:val="-4"/>
          <w:sz w:val="24"/>
          <w:szCs w:val="24"/>
          <w:lang w:val="en-US"/>
        </w:rPr>
        <w:t xml:space="preserve"> </w:t>
      </w:r>
      <w:r w:rsidRPr="00995F1E">
        <w:rPr>
          <w:spacing w:val="2"/>
          <w:sz w:val="24"/>
          <w:szCs w:val="24"/>
          <w:lang w:val="en-US"/>
        </w:rPr>
        <w:t>for</w:t>
      </w:r>
      <w:r w:rsidRPr="00995F1E">
        <w:rPr>
          <w:sz w:val="24"/>
          <w:szCs w:val="24"/>
          <w:lang w:val="en-US"/>
        </w:rPr>
        <w:t>m</w:t>
      </w:r>
      <w:r w:rsidRPr="00995F1E">
        <w:rPr>
          <w:spacing w:val="-4"/>
          <w:sz w:val="24"/>
          <w:szCs w:val="24"/>
          <w:lang w:val="en-US"/>
        </w:rPr>
        <w:t xml:space="preserve"> </w:t>
      </w:r>
      <w:r w:rsidRPr="00995F1E">
        <w:rPr>
          <w:spacing w:val="2"/>
          <w:sz w:val="24"/>
          <w:szCs w:val="24"/>
          <w:lang w:val="en-US"/>
        </w:rPr>
        <w:t>o</w:t>
      </w:r>
      <w:r w:rsidRPr="00995F1E">
        <w:rPr>
          <w:sz w:val="24"/>
          <w:szCs w:val="24"/>
          <w:lang w:val="en-US"/>
        </w:rPr>
        <w:t>f</w:t>
      </w:r>
      <w:r w:rsidRPr="00995F1E">
        <w:rPr>
          <w:spacing w:val="-5"/>
          <w:sz w:val="24"/>
          <w:szCs w:val="24"/>
          <w:lang w:val="en-US"/>
        </w:rPr>
        <w:t xml:space="preserve"> </w:t>
      </w:r>
      <w:r w:rsidRPr="00995F1E">
        <w:rPr>
          <w:spacing w:val="2"/>
          <w:sz w:val="24"/>
          <w:szCs w:val="24"/>
          <w:lang w:val="en-US"/>
        </w:rPr>
        <w:t>recours</w:t>
      </w:r>
      <w:r w:rsidRPr="00995F1E">
        <w:rPr>
          <w:sz w:val="24"/>
          <w:szCs w:val="24"/>
          <w:lang w:val="en-US"/>
        </w:rPr>
        <w:t xml:space="preserve">e </w:t>
      </w:r>
      <w:r w:rsidRPr="00995F1E">
        <w:rPr>
          <w:spacing w:val="2"/>
          <w:sz w:val="24"/>
          <w:szCs w:val="24"/>
          <w:lang w:val="en-US"/>
        </w:rPr>
        <w:t>a</w:t>
      </w:r>
      <w:r w:rsidRPr="00995F1E">
        <w:rPr>
          <w:spacing w:val="1"/>
          <w:sz w:val="24"/>
          <w:szCs w:val="24"/>
          <w:lang w:val="en-US"/>
        </w:rPr>
        <w:t>g</w:t>
      </w:r>
      <w:r w:rsidRPr="00995F1E">
        <w:rPr>
          <w:spacing w:val="2"/>
          <w:sz w:val="24"/>
          <w:szCs w:val="24"/>
          <w:lang w:val="en-US"/>
        </w:rPr>
        <w:t>ains</w:t>
      </w:r>
      <w:r w:rsidRPr="00995F1E">
        <w:rPr>
          <w:sz w:val="24"/>
          <w:szCs w:val="24"/>
          <w:lang w:val="en-US"/>
        </w:rPr>
        <w:t xml:space="preserve">t </w:t>
      </w:r>
      <w:r w:rsidRPr="00995F1E">
        <w:rPr>
          <w:spacing w:val="2"/>
          <w:sz w:val="24"/>
          <w:szCs w:val="24"/>
          <w:lang w:val="en-US"/>
        </w:rPr>
        <w:t>a</w:t>
      </w:r>
      <w:r w:rsidRPr="00995F1E">
        <w:rPr>
          <w:sz w:val="24"/>
          <w:szCs w:val="24"/>
          <w:lang w:val="en-US"/>
        </w:rPr>
        <w:t xml:space="preserve">n </w:t>
      </w:r>
      <w:r w:rsidRPr="00995F1E">
        <w:rPr>
          <w:spacing w:val="-1"/>
          <w:sz w:val="24"/>
          <w:szCs w:val="24"/>
          <w:lang w:val="en-US"/>
        </w:rPr>
        <w:t>a</w:t>
      </w:r>
      <w:r w:rsidRPr="00995F1E">
        <w:rPr>
          <w:sz w:val="24"/>
          <w:szCs w:val="24"/>
          <w:lang w:val="en-US"/>
        </w:rPr>
        <w:t>w</w:t>
      </w:r>
      <w:r w:rsidRPr="00995F1E">
        <w:rPr>
          <w:spacing w:val="2"/>
          <w:sz w:val="24"/>
          <w:szCs w:val="24"/>
          <w:lang w:val="en-US"/>
        </w:rPr>
        <w:t>ar</w:t>
      </w:r>
      <w:r w:rsidRPr="00995F1E">
        <w:rPr>
          <w:sz w:val="24"/>
          <w:szCs w:val="24"/>
          <w:lang w:val="en-US"/>
        </w:rPr>
        <w:t xml:space="preserve">d </w:t>
      </w:r>
      <w:r w:rsidRPr="00995F1E">
        <w:rPr>
          <w:spacing w:val="2"/>
          <w:sz w:val="24"/>
          <w:szCs w:val="24"/>
          <w:lang w:val="en-US"/>
        </w:rPr>
        <w:t>t</w:t>
      </w:r>
      <w:r w:rsidRPr="00995F1E">
        <w:rPr>
          <w:sz w:val="24"/>
          <w:szCs w:val="24"/>
          <w:lang w:val="en-US"/>
        </w:rPr>
        <w:t xml:space="preserve">o </w:t>
      </w:r>
      <w:r w:rsidRPr="00995F1E">
        <w:rPr>
          <w:spacing w:val="2"/>
          <w:sz w:val="24"/>
          <w:szCs w:val="24"/>
          <w:lang w:val="en-US"/>
        </w:rPr>
        <w:t>a</w:t>
      </w:r>
      <w:r w:rsidRPr="00995F1E">
        <w:rPr>
          <w:spacing w:val="-1"/>
          <w:sz w:val="24"/>
          <w:szCs w:val="24"/>
          <w:lang w:val="en-US"/>
        </w:rPr>
        <w:t>n</w:t>
      </w:r>
      <w:r w:rsidRPr="00995F1E">
        <w:rPr>
          <w:sz w:val="24"/>
          <w:szCs w:val="24"/>
          <w:lang w:val="en-US"/>
        </w:rPr>
        <w:t xml:space="preserve">y </w:t>
      </w:r>
      <w:r w:rsidRPr="00995F1E">
        <w:rPr>
          <w:spacing w:val="2"/>
          <w:sz w:val="24"/>
          <w:szCs w:val="24"/>
          <w:lang w:val="en-US"/>
        </w:rPr>
        <w:t>cour</w:t>
      </w:r>
      <w:r w:rsidRPr="00995F1E">
        <w:rPr>
          <w:sz w:val="24"/>
          <w:szCs w:val="24"/>
          <w:lang w:val="en-US"/>
        </w:rPr>
        <w:t xml:space="preserve">t </w:t>
      </w:r>
      <w:r w:rsidRPr="00995F1E">
        <w:rPr>
          <w:spacing w:val="2"/>
          <w:sz w:val="24"/>
          <w:szCs w:val="24"/>
          <w:lang w:val="en-US"/>
        </w:rPr>
        <w:t>o</w:t>
      </w:r>
      <w:r w:rsidRPr="00995F1E">
        <w:rPr>
          <w:sz w:val="24"/>
          <w:szCs w:val="24"/>
          <w:lang w:val="en-US"/>
        </w:rPr>
        <w:t xml:space="preserve">r </w:t>
      </w:r>
      <w:r w:rsidRPr="00995F1E">
        <w:rPr>
          <w:spacing w:val="2"/>
          <w:sz w:val="24"/>
          <w:szCs w:val="24"/>
          <w:lang w:val="en-US"/>
        </w:rPr>
        <w:t>othe</w:t>
      </w:r>
      <w:r w:rsidRPr="00995F1E">
        <w:rPr>
          <w:sz w:val="24"/>
          <w:szCs w:val="24"/>
          <w:lang w:val="en-US"/>
        </w:rPr>
        <w:t xml:space="preserve">r </w:t>
      </w:r>
      <w:r w:rsidRPr="00995F1E">
        <w:rPr>
          <w:spacing w:val="2"/>
          <w:sz w:val="24"/>
          <w:szCs w:val="24"/>
          <w:lang w:val="en-US"/>
        </w:rPr>
        <w:t>competen</w:t>
      </w:r>
      <w:r w:rsidRPr="00995F1E">
        <w:rPr>
          <w:sz w:val="24"/>
          <w:szCs w:val="24"/>
          <w:lang w:val="en-US"/>
        </w:rPr>
        <w:t xml:space="preserve">t </w:t>
      </w:r>
      <w:r w:rsidRPr="00995F1E">
        <w:rPr>
          <w:spacing w:val="2"/>
          <w:sz w:val="24"/>
          <w:szCs w:val="24"/>
          <w:lang w:val="en-US"/>
        </w:rPr>
        <w:t>authorit</w:t>
      </w:r>
      <w:r w:rsidRPr="00995F1E">
        <w:rPr>
          <w:spacing w:val="-10"/>
          <w:sz w:val="24"/>
          <w:szCs w:val="24"/>
          <w:lang w:val="en-US"/>
        </w:rPr>
        <w:t>y</w:t>
      </w:r>
      <w:r w:rsidRPr="00995F1E">
        <w:rPr>
          <w:sz w:val="24"/>
          <w:szCs w:val="24"/>
          <w:lang w:val="en-US"/>
        </w:rPr>
        <w:t xml:space="preserve">, </w:t>
      </w:r>
      <w:r w:rsidRPr="00995F1E">
        <w:rPr>
          <w:spacing w:val="2"/>
          <w:sz w:val="24"/>
          <w:szCs w:val="24"/>
          <w:lang w:val="en-US"/>
        </w:rPr>
        <w:t>inso</w:t>
      </w:r>
      <w:r w:rsidRPr="00995F1E">
        <w:rPr>
          <w:sz w:val="24"/>
          <w:szCs w:val="24"/>
          <w:lang w:val="en-US"/>
        </w:rPr>
        <w:t>f</w:t>
      </w:r>
      <w:r w:rsidRPr="00995F1E">
        <w:rPr>
          <w:spacing w:val="2"/>
          <w:sz w:val="24"/>
          <w:szCs w:val="24"/>
          <w:lang w:val="en-US"/>
        </w:rPr>
        <w:t>a</w:t>
      </w:r>
      <w:r w:rsidRPr="00995F1E">
        <w:rPr>
          <w:sz w:val="24"/>
          <w:szCs w:val="24"/>
          <w:lang w:val="en-US"/>
        </w:rPr>
        <w:t xml:space="preserve">r </w:t>
      </w:r>
      <w:r w:rsidRPr="00995F1E">
        <w:rPr>
          <w:spacing w:val="2"/>
          <w:sz w:val="24"/>
          <w:szCs w:val="24"/>
          <w:lang w:val="en-US"/>
        </w:rPr>
        <w:t>a</w:t>
      </w:r>
      <w:r w:rsidRPr="00995F1E">
        <w:rPr>
          <w:sz w:val="24"/>
          <w:szCs w:val="24"/>
          <w:lang w:val="en-US"/>
        </w:rPr>
        <w:t xml:space="preserve">s </w:t>
      </w:r>
      <w:r w:rsidRPr="00995F1E">
        <w:rPr>
          <w:spacing w:val="2"/>
          <w:sz w:val="24"/>
          <w:szCs w:val="24"/>
          <w:lang w:val="en-US"/>
        </w:rPr>
        <w:t>suc</w:t>
      </w:r>
      <w:r w:rsidRPr="00995F1E">
        <w:rPr>
          <w:sz w:val="24"/>
          <w:szCs w:val="24"/>
          <w:lang w:val="en-US"/>
        </w:rPr>
        <w:t>h w</w:t>
      </w:r>
      <w:r w:rsidRPr="00995F1E">
        <w:rPr>
          <w:spacing w:val="2"/>
          <w:sz w:val="24"/>
          <w:szCs w:val="24"/>
          <w:lang w:val="en-US"/>
        </w:rPr>
        <w:t>a</w:t>
      </w:r>
      <w:r w:rsidRPr="00995F1E">
        <w:rPr>
          <w:spacing w:val="-3"/>
          <w:sz w:val="24"/>
          <w:szCs w:val="24"/>
          <w:lang w:val="en-US"/>
        </w:rPr>
        <w:t>i</w:t>
      </w:r>
      <w:r w:rsidRPr="00995F1E">
        <w:rPr>
          <w:spacing w:val="-1"/>
          <w:sz w:val="24"/>
          <w:szCs w:val="24"/>
          <w:lang w:val="en-US"/>
        </w:rPr>
        <w:t>v</w:t>
      </w:r>
      <w:r w:rsidRPr="00995F1E">
        <w:rPr>
          <w:spacing w:val="2"/>
          <w:sz w:val="24"/>
          <w:szCs w:val="24"/>
          <w:lang w:val="en-US"/>
        </w:rPr>
        <w:t>e</w:t>
      </w:r>
      <w:r w:rsidRPr="00995F1E">
        <w:rPr>
          <w:sz w:val="24"/>
          <w:szCs w:val="24"/>
          <w:lang w:val="en-US"/>
        </w:rPr>
        <w:t xml:space="preserve">r </w:t>
      </w:r>
      <w:r w:rsidRPr="00995F1E">
        <w:rPr>
          <w:spacing w:val="2"/>
          <w:sz w:val="24"/>
          <w:szCs w:val="24"/>
          <w:lang w:val="en-US"/>
        </w:rPr>
        <w:t>ca</w:t>
      </w:r>
      <w:r w:rsidRPr="00995F1E">
        <w:rPr>
          <w:sz w:val="24"/>
          <w:szCs w:val="24"/>
          <w:lang w:val="en-US"/>
        </w:rPr>
        <w:t xml:space="preserve">n </w:t>
      </w:r>
      <w:r w:rsidRPr="00995F1E">
        <w:rPr>
          <w:spacing w:val="-3"/>
          <w:sz w:val="24"/>
          <w:szCs w:val="24"/>
          <w:lang w:val="en-US"/>
        </w:rPr>
        <w:t>v</w:t>
      </w:r>
      <w:r w:rsidRPr="00995F1E">
        <w:rPr>
          <w:spacing w:val="2"/>
          <w:sz w:val="24"/>
          <w:szCs w:val="24"/>
          <w:lang w:val="en-US"/>
        </w:rPr>
        <w:t>alidl</w:t>
      </w:r>
      <w:r w:rsidRPr="00995F1E">
        <w:rPr>
          <w:sz w:val="24"/>
          <w:szCs w:val="24"/>
          <w:lang w:val="en-US"/>
        </w:rPr>
        <w:t xml:space="preserve">y </w:t>
      </w:r>
      <w:r w:rsidRPr="00995F1E">
        <w:rPr>
          <w:spacing w:val="2"/>
          <w:sz w:val="24"/>
          <w:szCs w:val="24"/>
          <w:lang w:val="en-US"/>
        </w:rPr>
        <w:t>b</w:t>
      </w:r>
      <w:r w:rsidRPr="00995F1E">
        <w:rPr>
          <w:sz w:val="24"/>
          <w:szCs w:val="24"/>
          <w:lang w:val="en-US"/>
        </w:rPr>
        <w:t xml:space="preserve">e </w:t>
      </w:r>
      <w:r w:rsidRPr="00995F1E">
        <w:rPr>
          <w:spacing w:val="2"/>
          <w:sz w:val="24"/>
          <w:szCs w:val="24"/>
          <w:lang w:val="en-US"/>
        </w:rPr>
        <w:t>mad</w:t>
      </w:r>
      <w:r w:rsidRPr="00995F1E">
        <w:rPr>
          <w:sz w:val="24"/>
          <w:szCs w:val="24"/>
          <w:lang w:val="en-US"/>
        </w:rPr>
        <w:t xml:space="preserve">e </w:t>
      </w:r>
      <w:r w:rsidRPr="00995F1E">
        <w:rPr>
          <w:spacing w:val="2"/>
          <w:sz w:val="24"/>
          <w:szCs w:val="24"/>
          <w:lang w:val="en-US"/>
        </w:rPr>
        <w:t>unde</w:t>
      </w:r>
      <w:r w:rsidRPr="00995F1E">
        <w:rPr>
          <w:sz w:val="24"/>
          <w:szCs w:val="24"/>
          <w:lang w:val="en-US"/>
        </w:rPr>
        <w:t xml:space="preserve">r </w:t>
      </w:r>
      <w:r w:rsidRPr="00995F1E">
        <w:rPr>
          <w:spacing w:val="2"/>
          <w:sz w:val="24"/>
          <w:szCs w:val="24"/>
          <w:lang w:val="en-US"/>
        </w:rPr>
        <w:t>th</w:t>
      </w:r>
      <w:r w:rsidRPr="00995F1E">
        <w:rPr>
          <w:sz w:val="24"/>
          <w:szCs w:val="24"/>
          <w:lang w:val="en-US"/>
        </w:rPr>
        <w:t xml:space="preserve">e </w:t>
      </w:r>
      <w:r w:rsidRPr="00995F1E">
        <w:rPr>
          <w:spacing w:val="2"/>
          <w:sz w:val="24"/>
          <w:szCs w:val="24"/>
          <w:lang w:val="en-US"/>
        </w:rPr>
        <w:t>applicabl</w:t>
      </w:r>
      <w:r w:rsidRPr="00995F1E">
        <w:rPr>
          <w:sz w:val="24"/>
          <w:szCs w:val="24"/>
          <w:lang w:val="en-US"/>
        </w:rPr>
        <w:t>e</w:t>
      </w:r>
      <w:r w:rsidRPr="00995F1E">
        <w:rPr>
          <w:spacing w:val="4"/>
          <w:sz w:val="24"/>
          <w:szCs w:val="24"/>
          <w:lang w:val="en-US"/>
        </w:rPr>
        <w:t xml:space="preserve"> </w:t>
      </w:r>
      <w:r w:rsidRPr="00995F1E">
        <w:rPr>
          <w:spacing w:val="2"/>
          <w:sz w:val="24"/>
          <w:szCs w:val="24"/>
          <w:lang w:val="en-US"/>
        </w:rPr>
        <w:t>l</w:t>
      </w:r>
      <w:r w:rsidRPr="00995F1E">
        <w:rPr>
          <w:spacing w:val="-1"/>
          <w:sz w:val="24"/>
          <w:szCs w:val="24"/>
          <w:lang w:val="en-US"/>
        </w:rPr>
        <w:t>a</w:t>
      </w:r>
      <w:r w:rsidRPr="00995F1E">
        <w:rPr>
          <w:spacing w:val="-10"/>
          <w:sz w:val="24"/>
          <w:szCs w:val="24"/>
          <w:lang w:val="en-US"/>
        </w:rPr>
        <w:t>w</w:t>
      </w:r>
      <w:r w:rsidRPr="00995F1E">
        <w:rPr>
          <w:sz w:val="24"/>
          <w:szCs w:val="24"/>
          <w:lang w:val="en-US"/>
        </w:rPr>
        <w:t>.</w:t>
      </w:r>
    </w:p>
    <w:p w14:paraId="1B430CA6" w14:textId="77777777" w:rsidR="00D832B1" w:rsidRPr="00995F1E" w:rsidRDefault="00D832B1">
      <w:pPr>
        <w:rPr>
          <w:sz w:val="24"/>
          <w:szCs w:val="24"/>
          <w:lang w:val="en-US"/>
        </w:rPr>
      </w:pPr>
      <w:bookmarkStart w:id="0" w:name="_GoBack"/>
      <w:bookmarkEnd w:id="0"/>
    </w:p>
    <w:sectPr w:rsidR="00D832B1" w:rsidRPr="00995F1E" w:rsidSect="00D83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F1E"/>
    <w:rsid w:val="003516C6"/>
    <w:rsid w:val="00995F1E"/>
    <w:rsid w:val="00D8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0C9E5C"/>
  <w15:docId w15:val="{F23C5122-1306-423A-AF2C-72474C7D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95F1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F1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2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Kris Wagner</cp:lastModifiedBy>
  <cp:revision>2</cp:revision>
  <dcterms:created xsi:type="dcterms:W3CDTF">2011-12-13T19:22:00Z</dcterms:created>
  <dcterms:modified xsi:type="dcterms:W3CDTF">2019-11-01T14:22:00Z</dcterms:modified>
</cp:coreProperties>
</file>